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7545" w14:textId="53DE1A2A" w:rsidR="00EE4758" w:rsidRPr="00A12B7B" w:rsidRDefault="00A12B7B" w:rsidP="00A12B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2B7B">
        <w:rPr>
          <w:rFonts w:ascii="Arial" w:hAnsi="Arial" w:cs="Arial"/>
          <w:b/>
          <w:bCs/>
          <w:sz w:val="24"/>
          <w:szCs w:val="24"/>
        </w:rPr>
        <w:t>2020 ECMHSP Copier RFP</w:t>
      </w:r>
    </w:p>
    <w:p w14:paraId="0A9E9D05" w14:textId="65DA7262" w:rsidR="00A12B7B" w:rsidRDefault="00A12B7B" w:rsidP="00A12B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2B7B">
        <w:rPr>
          <w:rFonts w:ascii="Arial" w:hAnsi="Arial" w:cs="Arial"/>
          <w:b/>
          <w:bCs/>
          <w:sz w:val="24"/>
          <w:szCs w:val="24"/>
        </w:rPr>
        <w:t>Responses to Questions</w:t>
      </w:r>
    </w:p>
    <w:p w14:paraId="086310E4" w14:textId="5B8BB4E5" w:rsidR="00A12B7B" w:rsidRDefault="00A12B7B" w:rsidP="00A12B7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A7ACA1" w14:textId="1E335CAD" w:rsidR="00A12B7B" w:rsidRDefault="00A12B7B" w:rsidP="00A12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Question: Are fax kits needed for all devices or just the two, Bladen and Newton Grove?</w:t>
      </w:r>
    </w:p>
    <w:p w14:paraId="33772400" w14:textId="65AA123D" w:rsidR="00A12B7B" w:rsidRDefault="00A12B7B" w:rsidP="00A12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Answer: </w:t>
      </w:r>
      <w:r w:rsidR="001D589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ax kits only needed </w:t>
      </w:r>
      <w:r w:rsidR="001D589C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Bladen and Newton Grove.</w:t>
      </w:r>
    </w:p>
    <w:p w14:paraId="05D20F4A" w14:textId="66A145AC" w:rsidR="00A12B7B" w:rsidRDefault="00A12B7B" w:rsidP="00A12B7B">
      <w:pPr>
        <w:rPr>
          <w:rFonts w:ascii="Arial" w:hAnsi="Arial" w:cs="Arial"/>
          <w:sz w:val="24"/>
          <w:szCs w:val="24"/>
        </w:rPr>
      </w:pPr>
    </w:p>
    <w:p w14:paraId="53FAD5BD" w14:textId="3223BE7C" w:rsidR="00A12B7B" w:rsidRDefault="00A12B7B" w:rsidP="00A12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Question: Are “wet” signatures required for the RFP, or will electronic </w:t>
      </w:r>
      <w:r w:rsidR="00D8429A">
        <w:rPr>
          <w:rFonts w:ascii="Arial" w:hAnsi="Arial" w:cs="Arial"/>
          <w:sz w:val="24"/>
          <w:szCs w:val="24"/>
        </w:rPr>
        <w:t>signatures be accepted?</w:t>
      </w:r>
    </w:p>
    <w:p w14:paraId="204F62D5" w14:textId="1FD222C1" w:rsidR="00D8429A" w:rsidRDefault="00D8429A" w:rsidP="00A12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 Yes, electronic signatures will be accepted.</w:t>
      </w:r>
    </w:p>
    <w:p w14:paraId="5B8C13BD" w14:textId="27DE1A65" w:rsidR="00FE2F99" w:rsidRDefault="00FE2F99" w:rsidP="00A12B7B">
      <w:pPr>
        <w:rPr>
          <w:rFonts w:ascii="Arial" w:hAnsi="Arial" w:cs="Arial"/>
          <w:sz w:val="24"/>
          <w:szCs w:val="24"/>
        </w:rPr>
      </w:pPr>
    </w:p>
    <w:p w14:paraId="0EA75B47" w14:textId="27068664" w:rsidR="00FE2F99" w:rsidRDefault="00FE2F99" w:rsidP="00A12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Question: </w:t>
      </w:r>
      <w:r w:rsidRPr="00FE2F99">
        <w:rPr>
          <w:rFonts w:ascii="Arial" w:hAnsi="Arial" w:cs="Arial"/>
          <w:sz w:val="24"/>
          <w:szCs w:val="24"/>
        </w:rPr>
        <w:t>The 2017 bid said the minimum ppm must be 45.  However, your current fleet has twenty-eight 35 ppm devices.  Are we to bid based on bid specs or volume?  The 2020 bid specs also stipulate a minimum of 45 ppm devices.</w:t>
      </w:r>
    </w:p>
    <w:p w14:paraId="405E7602" w14:textId="4D09B39E" w:rsidR="00FE2F99" w:rsidRDefault="00FE2F99" w:rsidP="00A12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 A minimum of 35 ppm is needed.</w:t>
      </w:r>
    </w:p>
    <w:p w14:paraId="083C883F" w14:textId="1543962E" w:rsidR="002D228C" w:rsidRDefault="002D228C" w:rsidP="00A12B7B">
      <w:pPr>
        <w:rPr>
          <w:rFonts w:ascii="Arial" w:hAnsi="Arial" w:cs="Arial"/>
          <w:sz w:val="24"/>
          <w:szCs w:val="24"/>
        </w:rPr>
      </w:pPr>
    </w:p>
    <w:p w14:paraId="5CE52C84" w14:textId="0E549676" w:rsidR="002D228C" w:rsidRDefault="002D228C" w:rsidP="00A12B7B">
      <w:pPr>
        <w:rPr>
          <w:rFonts w:ascii="Arial" w:hAnsi="Arial" w:cs="Arial"/>
          <w:sz w:val="24"/>
          <w:szCs w:val="24"/>
        </w:rPr>
      </w:pPr>
      <w:r w:rsidRPr="002D228C">
        <w:rPr>
          <w:rFonts w:ascii="Arial" w:hAnsi="Arial" w:cs="Arial"/>
          <w:sz w:val="24"/>
          <w:szCs w:val="24"/>
        </w:rPr>
        <w:t>Question:  Are there existing leases, and if so, what is the dollar amount to be considered?</w:t>
      </w:r>
    </w:p>
    <w:p w14:paraId="5E1CEAFB" w14:textId="48670AF8" w:rsidR="002D228C" w:rsidRPr="00A12B7B" w:rsidRDefault="002D228C" w:rsidP="00A12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Answer: All existing leased copiers are on a month to month lease and not buying out any.</w:t>
      </w:r>
    </w:p>
    <w:sectPr w:rsidR="002D228C" w:rsidRPr="00A1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7B"/>
    <w:rsid w:val="001D589C"/>
    <w:rsid w:val="002D228C"/>
    <w:rsid w:val="00A12B7B"/>
    <w:rsid w:val="00D8429A"/>
    <w:rsid w:val="00EE4758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A4D3"/>
  <w15:chartTrackingRefBased/>
  <w15:docId w15:val="{29F247B1-E226-4DD2-A17B-E10E6B99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Mainusch</dc:creator>
  <cp:keywords/>
  <dc:description/>
  <cp:lastModifiedBy>Justin Mainusch</cp:lastModifiedBy>
  <cp:revision>4</cp:revision>
  <dcterms:created xsi:type="dcterms:W3CDTF">2020-12-15T19:33:00Z</dcterms:created>
  <dcterms:modified xsi:type="dcterms:W3CDTF">2020-12-21T19:25:00Z</dcterms:modified>
</cp:coreProperties>
</file>